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A" w:rsidRPr="00B056EE" w:rsidRDefault="00874DAA" w:rsidP="008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bookmarkStart w:id="1" w:name="OLE_LINK2"/>
    </w:p>
    <w:p w:rsidR="00874DAA" w:rsidRPr="00B056EE" w:rsidRDefault="00874DAA" w:rsidP="008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56EE">
        <w:rPr>
          <w:rFonts w:asciiTheme="minorHAnsi" w:hAnsiTheme="minorHAnsi" w:cstheme="minorHAnsi"/>
          <w:b/>
          <w:bCs/>
          <w:sz w:val="22"/>
          <w:szCs w:val="22"/>
        </w:rPr>
        <w:t>BILAN SEMESTRIEL DU CONTRAT DE LIQUIDITE</w:t>
      </w:r>
    </w:p>
    <w:p w:rsidR="00874DAA" w:rsidRPr="00B056EE" w:rsidRDefault="00874DAA" w:rsidP="008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874DAA" w:rsidRPr="00B056EE" w:rsidRDefault="00874DAA" w:rsidP="00874DAA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:rsidR="00EC1A4A" w:rsidRPr="00B056EE" w:rsidRDefault="00EC1A4A">
      <w:pPr>
        <w:jc w:val="both"/>
        <w:rPr>
          <w:rFonts w:asciiTheme="minorHAnsi" w:hAnsiTheme="minorHAnsi" w:cstheme="minorHAnsi"/>
        </w:rPr>
      </w:pPr>
    </w:p>
    <w:p w:rsidR="00EC1A4A" w:rsidRPr="00B056EE" w:rsidRDefault="00EC1A4A">
      <w:pPr>
        <w:jc w:val="both"/>
        <w:rPr>
          <w:rFonts w:asciiTheme="minorHAnsi" w:hAnsiTheme="minorHAnsi" w:cstheme="minorHAnsi"/>
        </w:rPr>
      </w:pPr>
    </w:p>
    <w:p w:rsidR="00EC1A4A" w:rsidRPr="00B056EE" w:rsidRDefault="00EC1A4A" w:rsidP="00874DAA">
      <w:pPr>
        <w:jc w:val="both"/>
        <w:rPr>
          <w:rFonts w:asciiTheme="minorHAnsi" w:hAnsiTheme="minorHAnsi" w:cstheme="minorHAnsi"/>
          <w:sz w:val="22"/>
          <w:szCs w:val="22"/>
        </w:rPr>
      </w:pPr>
      <w:r w:rsidRPr="00B056EE">
        <w:rPr>
          <w:rFonts w:asciiTheme="minorHAnsi" w:hAnsiTheme="minorHAnsi" w:cstheme="minorHAnsi"/>
          <w:sz w:val="22"/>
          <w:szCs w:val="22"/>
        </w:rPr>
        <w:t xml:space="preserve">Au titre du contrat de liquidité confié par la société </w:t>
      </w:r>
      <w:r w:rsidRPr="00B056EE">
        <w:rPr>
          <w:rFonts w:asciiTheme="minorHAnsi" w:hAnsiTheme="minorHAnsi" w:cstheme="minorHAnsi"/>
          <w:b/>
          <w:bCs/>
          <w:sz w:val="22"/>
          <w:szCs w:val="22"/>
        </w:rPr>
        <w:t xml:space="preserve">LACROIX </w:t>
      </w:r>
      <w:r w:rsidRPr="00B056EE">
        <w:rPr>
          <w:rFonts w:asciiTheme="minorHAnsi" w:hAnsiTheme="minorHAnsi" w:cstheme="minorHAnsi"/>
          <w:sz w:val="22"/>
          <w:szCs w:val="22"/>
        </w:rPr>
        <w:t xml:space="preserve">à PORTZAMPARC </w:t>
      </w:r>
      <w:r w:rsidR="00E02F71">
        <w:rPr>
          <w:rFonts w:asciiTheme="minorHAnsi" w:hAnsiTheme="minorHAnsi" w:cstheme="minorHAnsi"/>
          <w:sz w:val="22"/>
          <w:szCs w:val="22"/>
        </w:rPr>
        <w:t>Société de Bourse</w:t>
      </w:r>
      <w:r w:rsidRPr="00B056EE">
        <w:rPr>
          <w:rFonts w:asciiTheme="minorHAnsi" w:hAnsiTheme="minorHAnsi" w:cstheme="minorHAnsi"/>
          <w:sz w:val="22"/>
          <w:szCs w:val="22"/>
        </w:rPr>
        <w:t xml:space="preserve">, à la date du </w:t>
      </w:r>
      <w:r w:rsidR="00232D2E">
        <w:rPr>
          <w:rFonts w:asciiTheme="minorHAnsi" w:hAnsiTheme="minorHAnsi" w:cstheme="minorHAnsi"/>
          <w:b/>
          <w:bCs/>
          <w:sz w:val="22"/>
          <w:szCs w:val="22"/>
        </w:rPr>
        <w:t>31 décembre</w:t>
      </w:r>
      <w:r w:rsidR="00855433">
        <w:rPr>
          <w:rFonts w:asciiTheme="minorHAnsi" w:hAnsiTheme="minorHAnsi" w:cstheme="minorHAnsi"/>
          <w:b/>
          <w:bCs/>
          <w:sz w:val="22"/>
          <w:szCs w:val="22"/>
        </w:rPr>
        <w:t xml:space="preserve"> 2018</w:t>
      </w:r>
      <w:r w:rsidR="00417266" w:rsidRPr="00B056E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056EE">
        <w:rPr>
          <w:rFonts w:asciiTheme="minorHAnsi" w:hAnsiTheme="minorHAnsi" w:cstheme="minorHAnsi"/>
          <w:sz w:val="22"/>
          <w:szCs w:val="22"/>
        </w:rPr>
        <w:t xml:space="preserve"> les moyens suivants figuraient au compte de liquidité : </w:t>
      </w:r>
    </w:p>
    <w:p w:rsidR="00EC1A4A" w:rsidRPr="00B056EE" w:rsidRDefault="00EC1A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EC1A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232D2E" w:rsidP="00CA1304">
      <w:pPr>
        <w:numPr>
          <w:ilvl w:val="0"/>
          <w:numId w:val="2"/>
        </w:numPr>
        <w:tabs>
          <w:tab w:val="clear" w:pos="2190"/>
          <w:tab w:val="num" w:pos="1843"/>
        </w:tabs>
        <w:spacing w:line="360" w:lineRule="auto"/>
        <w:ind w:hanging="6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2 555</w:t>
      </w:r>
      <w:r w:rsidR="00EC1A4A" w:rsidRPr="00B056EE">
        <w:rPr>
          <w:rFonts w:asciiTheme="minorHAnsi" w:hAnsiTheme="minorHAnsi" w:cstheme="minorHAnsi"/>
          <w:b/>
          <w:bCs/>
          <w:sz w:val="22"/>
          <w:szCs w:val="22"/>
        </w:rPr>
        <w:t xml:space="preserve"> titres LACROIX</w:t>
      </w:r>
      <w:r w:rsidR="00EC1A4A" w:rsidRPr="00B056EE">
        <w:rPr>
          <w:rFonts w:asciiTheme="minorHAnsi" w:hAnsiTheme="minorHAnsi" w:cstheme="minorHAnsi"/>
          <w:sz w:val="22"/>
          <w:szCs w:val="22"/>
        </w:rPr>
        <w:t>,</w:t>
      </w:r>
      <w:bookmarkStart w:id="2" w:name="_GoBack"/>
      <w:bookmarkEnd w:id="2"/>
    </w:p>
    <w:p w:rsidR="00186E12" w:rsidRPr="003D3AB3" w:rsidRDefault="00186E12" w:rsidP="00CA1304">
      <w:pPr>
        <w:numPr>
          <w:ilvl w:val="0"/>
          <w:numId w:val="4"/>
        </w:numPr>
        <w:tabs>
          <w:tab w:val="clear" w:pos="2190"/>
          <w:tab w:val="num" w:pos="1843"/>
        </w:tabs>
        <w:spacing w:line="360" w:lineRule="auto"/>
        <w:ind w:hanging="630"/>
        <w:jc w:val="both"/>
        <w:rPr>
          <w:rFonts w:asciiTheme="minorHAnsi" w:hAnsiTheme="minorHAnsi" w:cstheme="minorHAnsi"/>
          <w:sz w:val="22"/>
          <w:szCs w:val="22"/>
        </w:rPr>
      </w:pPr>
      <w:r w:rsidRPr="003D3AB3">
        <w:rPr>
          <w:rFonts w:asciiTheme="minorHAnsi" w:hAnsiTheme="minorHAnsi" w:cstheme="minorHAnsi"/>
          <w:b/>
          <w:bCs/>
          <w:sz w:val="22"/>
          <w:szCs w:val="22"/>
        </w:rPr>
        <w:t xml:space="preserve">Espèces : </w:t>
      </w:r>
      <w:r w:rsidR="00232D2E">
        <w:rPr>
          <w:rFonts w:asciiTheme="minorHAnsi" w:hAnsiTheme="minorHAnsi" w:cstheme="minorHAnsi"/>
          <w:b/>
          <w:bCs/>
          <w:sz w:val="22"/>
          <w:szCs w:val="22"/>
        </w:rPr>
        <w:t>125.641,42</w:t>
      </w:r>
      <w:r w:rsidRPr="003D3AB3">
        <w:rPr>
          <w:rFonts w:asciiTheme="minorHAnsi" w:hAnsiTheme="minorHAnsi" w:cstheme="minorHAnsi"/>
          <w:b/>
          <w:bCs/>
          <w:sz w:val="22"/>
          <w:szCs w:val="22"/>
        </w:rPr>
        <w:t xml:space="preserve"> euros</w:t>
      </w:r>
    </w:p>
    <w:p w:rsidR="00EC1A4A" w:rsidRPr="00B056EE" w:rsidRDefault="00EC1A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EC1A4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EC1A4A">
      <w:pPr>
        <w:jc w:val="both"/>
        <w:rPr>
          <w:rFonts w:asciiTheme="minorHAnsi" w:hAnsiTheme="minorHAnsi" w:cstheme="minorHAnsi"/>
          <w:sz w:val="22"/>
          <w:szCs w:val="22"/>
        </w:rPr>
      </w:pPr>
      <w:r w:rsidRPr="00B056EE">
        <w:rPr>
          <w:rFonts w:asciiTheme="minorHAnsi" w:hAnsiTheme="minorHAnsi" w:cstheme="minorHAnsi"/>
          <w:sz w:val="22"/>
          <w:szCs w:val="22"/>
        </w:rPr>
        <w:t xml:space="preserve">Il est rappelé que lors </w:t>
      </w:r>
      <w:r w:rsidRPr="00B056EE">
        <w:rPr>
          <w:rFonts w:asciiTheme="minorHAnsi" w:hAnsiTheme="minorHAnsi" w:cstheme="minorHAnsi"/>
          <w:b/>
          <w:bCs/>
          <w:sz w:val="22"/>
          <w:szCs w:val="22"/>
        </w:rPr>
        <w:t>de la mise en œuvre</w:t>
      </w:r>
      <w:r w:rsidRPr="00B056EE">
        <w:rPr>
          <w:rFonts w:asciiTheme="minorHAnsi" w:hAnsiTheme="minorHAnsi" w:cstheme="minorHAnsi"/>
          <w:sz w:val="22"/>
          <w:szCs w:val="22"/>
        </w:rPr>
        <w:t xml:space="preserve">, les moyens suivants figuraient au compte de liquidité : </w:t>
      </w:r>
    </w:p>
    <w:p w:rsidR="00EC1A4A" w:rsidRPr="00B056EE" w:rsidRDefault="00EC1A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EC1A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1A4A" w:rsidRPr="00B056EE" w:rsidRDefault="00EC1A4A" w:rsidP="00CA1304">
      <w:pPr>
        <w:numPr>
          <w:ilvl w:val="0"/>
          <w:numId w:val="3"/>
        </w:numPr>
        <w:tabs>
          <w:tab w:val="clear" w:pos="2190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B056EE">
        <w:rPr>
          <w:rFonts w:asciiTheme="minorHAnsi" w:hAnsiTheme="minorHAnsi" w:cstheme="minorHAnsi"/>
          <w:b/>
          <w:bCs/>
          <w:sz w:val="22"/>
          <w:szCs w:val="22"/>
        </w:rPr>
        <w:t>785 titres LACROIX</w:t>
      </w:r>
      <w:r w:rsidRPr="00B056EE">
        <w:rPr>
          <w:rFonts w:asciiTheme="minorHAnsi" w:hAnsiTheme="minorHAnsi" w:cstheme="minorHAnsi"/>
          <w:sz w:val="22"/>
          <w:szCs w:val="22"/>
        </w:rPr>
        <w:t>,</w:t>
      </w:r>
    </w:p>
    <w:p w:rsidR="00EC1A4A" w:rsidRPr="00B056EE" w:rsidRDefault="00E656A9" w:rsidP="00CA1304">
      <w:pPr>
        <w:numPr>
          <w:ilvl w:val="0"/>
          <w:numId w:val="3"/>
        </w:numPr>
        <w:tabs>
          <w:tab w:val="clear" w:pos="2190"/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150.</w:t>
      </w:r>
      <w:r w:rsidR="00EC1A4A" w:rsidRPr="00B056EE">
        <w:rPr>
          <w:rFonts w:asciiTheme="minorHAnsi" w:hAnsiTheme="minorHAnsi" w:cstheme="minorHAnsi"/>
          <w:b/>
          <w:sz w:val="22"/>
          <w:szCs w:val="22"/>
        </w:rPr>
        <w:t>868</w:t>
      </w:r>
      <w:r>
        <w:rPr>
          <w:rFonts w:asciiTheme="minorHAnsi" w:hAnsiTheme="minorHAnsi" w:cstheme="minorHAnsi"/>
          <w:b/>
          <w:bCs/>
          <w:sz w:val="22"/>
          <w:szCs w:val="22"/>
        </w:rPr>
        <w:t>,00 euros</w:t>
      </w:r>
      <w:r w:rsidR="00EC1A4A" w:rsidRPr="00B056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C1A4A" w:rsidRPr="00B056EE">
        <w:rPr>
          <w:rFonts w:asciiTheme="minorHAnsi" w:hAnsiTheme="minorHAnsi" w:cstheme="minorHAnsi"/>
          <w:sz w:val="22"/>
          <w:szCs w:val="22"/>
        </w:rPr>
        <w:t>(apport complémentaire de 100</w:t>
      </w:r>
      <w:r>
        <w:rPr>
          <w:rFonts w:asciiTheme="minorHAnsi" w:hAnsiTheme="minorHAnsi" w:cstheme="minorHAnsi"/>
          <w:sz w:val="22"/>
          <w:szCs w:val="22"/>
        </w:rPr>
        <w:t>.000,00 euros</w:t>
      </w:r>
      <w:r w:rsidR="00EC1A4A" w:rsidRPr="00B056EE">
        <w:rPr>
          <w:rFonts w:asciiTheme="minorHAnsi" w:hAnsiTheme="minorHAnsi" w:cstheme="minorHAnsi"/>
          <w:sz w:val="22"/>
          <w:szCs w:val="22"/>
        </w:rPr>
        <w:t xml:space="preserve"> le 16/08/05)</w:t>
      </w:r>
    </w:p>
    <w:p w:rsidR="00EC1A4A" w:rsidRPr="00B056EE" w:rsidRDefault="00EC1A4A" w:rsidP="00CA1304">
      <w:pPr>
        <w:tabs>
          <w:tab w:val="num" w:pos="1843"/>
        </w:tabs>
        <w:spacing w:line="360" w:lineRule="auto"/>
        <w:ind w:left="1843" w:hanging="283"/>
        <w:jc w:val="both"/>
        <w:rPr>
          <w:rFonts w:asciiTheme="minorHAnsi" w:hAnsiTheme="minorHAnsi" w:cstheme="minorHAnsi"/>
        </w:rPr>
      </w:pPr>
    </w:p>
    <w:p w:rsidR="00EC1A4A" w:rsidRDefault="00EC1A4A">
      <w:pPr>
        <w:spacing w:line="360" w:lineRule="auto"/>
        <w:jc w:val="both"/>
        <w:rPr>
          <w:rFonts w:ascii="Arial" w:hAnsi="Arial" w:cs="Arial"/>
        </w:rPr>
      </w:pPr>
    </w:p>
    <w:p w:rsidR="00EC1A4A" w:rsidRDefault="00EC1A4A">
      <w:pPr>
        <w:spacing w:line="360" w:lineRule="auto"/>
        <w:jc w:val="both"/>
        <w:rPr>
          <w:rFonts w:ascii="Arial" w:hAnsi="Arial" w:cs="Arial"/>
        </w:rPr>
      </w:pPr>
    </w:p>
    <w:sectPr w:rsidR="00EC1A4A" w:rsidSect="00E02F7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E81"/>
    <w:multiLevelType w:val="hybridMultilevel"/>
    <w:tmpl w:val="449EB98A"/>
    <w:lvl w:ilvl="0" w:tplc="040C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>
    <w:nsid w:val="1D1F5909"/>
    <w:multiLevelType w:val="hybridMultilevel"/>
    <w:tmpl w:val="A8A42B86"/>
    <w:lvl w:ilvl="0" w:tplc="E9A856C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5B5A5E70"/>
    <w:multiLevelType w:val="hybridMultilevel"/>
    <w:tmpl w:val="ABFA38D8"/>
    <w:lvl w:ilvl="0" w:tplc="040C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3">
    <w:nsid w:val="64B2450B"/>
    <w:multiLevelType w:val="hybridMultilevel"/>
    <w:tmpl w:val="1F8243C4"/>
    <w:lvl w:ilvl="0" w:tplc="040C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1CF8D6D0">
      <w:start w:val="8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C"/>
    <w:rsid w:val="000066EC"/>
    <w:rsid w:val="00046992"/>
    <w:rsid w:val="00067BD2"/>
    <w:rsid w:val="00076E5D"/>
    <w:rsid w:val="000A6617"/>
    <w:rsid w:val="00186E12"/>
    <w:rsid w:val="00197FD4"/>
    <w:rsid w:val="001C4E7B"/>
    <w:rsid w:val="00232D2E"/>
    <w:rsid w:val="002613C4"/>
    <w:rsid w:val="002D24A4"/>
    <w:rsid w:val="00361BEF"/>
    <w:rsid w:val="00417266"/>
    <w:rsid w:val="00450297"/>
    <w:rsid w:val="00455709"/>
    <w:rsid w:val="004F4668"/>
    <w:rsid w:val="00501B3D"/>
    <w:rsid w:val="00537A6C"/>
    <w:rsid w:val="00540CDA"/>
    <w:rsid w:val="006106BF"/>
    <w:rsid w:val="00635F20"/>
    <w:rsid w:val="00677CD9"/>
    <w:rsid w:val="006828A1"/>
    <w:rsid w:val="00696DEA"/>
    <w:rsid w:val="006B4EE8"/>
    <w:rsid w:val="007264A4"/>
    <w:rsid w:val="0081195C"/>
    <w:rsid w:val="00855433"/>
    <w:rsid w:val="00856B51"/>
    <w:rsid w:val="00862898"/>
    <w:rsid w:val="00874DAA"/>
    <w:rsid w:val="008B3361"/>
    <w:rsid w:val="008B4B1C"/>
    <w:rsid w:val="008F3637"/>
    <w:rsid w:val="00901E81"/>
    <w:rsid w:val="00920AF1"/>
    <w:rsid w:val="009B3AC2"/>
    <w:rsid w:val="00A02E5D"/>
    <w:rsid w:val="00A61648"/>
    <w:rsid w:val="00A95544"/>
    <w:rsid w:val="00AA2B4A"/>
    <w:rsid w:val="00B056EE"/>
    <w:rsid w:val="00B44A9B"/>
    <w:rsid w:val="00B91976"/>
    <w:rsid w:val="00BA4B1D"/>
    <w:rsid w:val="00BC4E24"/>
    <w:rsid w:val="00BE6BF1"/>
    <w:rsid w:val="00BF4406"/>
    <w:rsid w:val="00C27F58"/>
    <w:rsid w:val="00C74020"/>
    <w:rsid w:val="00C81099"/>
    <w:rsid w:val="00CA1304"/>
    <w:rsid w:val="00D1040C"/>
    <w:rsid w:val="00D4338F"/>
    <w:rsid w:val="00D4543B"/>
    <w:rsid w:val="00DB11D4"/>
    <w:rsid w:val="00E02F71"/>
    <w:rsid w:val="00E17169"/>
    <w:rsid w:val="00E22CAB"/>
    <w:rsid w:val="00E656A9"/>
    <w:rsid w:val="00E92F5A"/>
    <w:rsid w:val="00E9485F"/>
    <w:rsid w:val="00EB50AB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92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46992"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BC4E24"/>
    <w:rPr>
      <w:rFonts w:ascii="Cambria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8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92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46992"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BC4E24"/>
    <w:rPr>
      <w:rFonts w:ascii="Cambria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8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C06D1770</Template>
  <TotalTime>1</TotalTime>
  <Pages>1</Pages>
  <Words>81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établissant un Bilan Annuel</vt:lpstr>
    </vt:vector>
  </TitlesOfParts>
  <Company>SOCIETE DE BOURSE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établissant un Bilan Annuel</dc:title>
  <dc:creator>LCO</dc:creator>
  <cp:lastModifiedBy>GERMAIN Geordie</cp:lastModifiedBy>
  <cp:revision>3</cp:revision>
  <cp:lastPrinted>2005-07-08T11:50:00Z</cp:lastPrinted>
  <dcterms:created xsi:type="dcterms:W3CDTF">2019-01-03T15:28:00Z</dcterms:created>
  <dcterms:modified xsi:type="dcterms:W3CDTF">2019-01-03T15:29:00Z</dcterms:modified>
</cp:coreProperties>
</file>